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37" w:rsidRDefault="00675337" w:rsidP="006753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675337" w:rsidRDefault="00675337" w:rsidP="00675337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675337" w:rsidRDefault="00675337" w:rsidP="006753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административно-буџетска</w:t>
      </w:r>
    </w:p>
    <w:p w:rsidR="00675337" w:rsidRDefault="00675337" w:rsidP="006753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и мандатно-имунитетска питања </w:t>
      </w:r>
    </w:p>
    <w:p w:rsidR="00675337" w:rsidRDefault="00675337" w:rsidP="00675337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Број: </w:t>
      </w:r>
      <w:r>
        <w:rPr>
          <w:rFonts w:ascii="Times New Roman" w:eastAsia="Times New Roman" w:hAnsi="Times New Roman"/>
          <w:sz w:val="26"/>
          <w:szCs w:val="26"/>
        </w:rPr>
        <w:t>06-2/</w:t>
      </w:r>
      <w:r w:rsidR="007E68E2" w:rsidRPr="007E68E2">
        <w:rPr>
          <w:rFonts w:ascii="Times New Roman" w:eastAsia="Times New Roman" w:hAnsi="Times New Roman"/>
          <w:sz w:val="26"/>
          <w:szCs w:val="26"/>
          <w:lang w:val="sr-Cyrl-RS"/>
        </w:rPr>
        <w:t>250-</w:t>
      </w:r>
      <w:r w:rsidRPr="007E68E2">
        <w:rPr>
          <w:rFonts w:ascii="Times New Roman" w:eastAsia="Times New Roman" w:hAnsi="Times New Roman"/>
          <w:sz w:val="26"/>
          <w:szCs w:val="26"/>
          <w:lang w:val="sr-Cyrl-RS"/>
        </w:rPr>
        <w:t>2</w:t>
      </w:r>
      <w:r w:rsidRPr="007E68E2">
        <w:rPr>
          <w:rFonts w:ascii="Times New Roman" w:eastAsia="Times New Roman" w:hAnsi="Times New Roman"/>
          <w:sz w:val="26"/>
          <w:szCs w:val="26"/>
        </w:rPr>
        <w:t>3</w:t>
      </w:r>
    </w:p>
    <w:p w:rsidR="00675337" w:rsidRDefault="00675337" w:rsidP="006753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24. </w:t>
      </w:r>
      <w:proofErr w:type="gram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октобар</w:t>
      </w:r>
      <w:proofErr w:type="gramEnd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675337" w:rsidRDefault="00675337" w:rsidP="00675337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675337" w:rsidRDefault="00675337" w:rsidP="00675337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675337" w:rsidRDefault="00675337" w:rsidP="00675337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675337" w:rsidRDefault="00675337" w:rsidP="0067533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33. СЕДНИЦУ ОДБОРА ЗА АДМИНИСТРАТИВНО-БУЏЕТСКА И МАНДАТНО-ИМУНИТЕТСКА ПИТАЊА,</w:t>
      </w:r>
    </w:p>
    <w:p w:rsidR="00675337" w:rsidRDefault="00675337" w:rsidP="0067533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ЗА УТОРАК, 24. ОКТОБАР 2023. ГОДИНЕ,</w:t>
      </w:r>
    </w:p>
    <w:p w:rsidR="00675337" w:rsidRDefault="00351297" w:rsidP="0067533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16,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3</w:t>
      </w:r>
      <w:r w:rsidR="00675337">
        <w:rPr>
          <w:rFonts w:ascii="Times New Roman" w:eastAsia="Times New Roman" w:hAnsi="Times New Roman"/>
          <w:sz w:val="26"/>
          <w:szCs w:val="26"/>
          <w:lang w:val="sr-Cyrl-CS" w:eastAsia="en-GB"/>
        </w:rPr>
        <w:t>0</w:t>
      </w:r>
      <w:r w:rsidR="0067533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675337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675337" w:rsidRDefault="00675337" w:rsidP="0067533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675337" w:rsidRDefault="00675337" w:rsidP="0067533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675337" w:rsidRDefault="00675337" w:rsidP="00675337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675337" w:rsidRDefault="00675337" w:rsidP="00675337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675337" w:rsidRDefault="00675337" w:rsidP="00675337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- усвајање записника са 32. седнице Одбора -</w:t>
      </w:r>
    </w:p>
    <w:p w:rsidR="00675337" w:rsidRDefault="00675337" w:rsidP="007E6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Разматрање Решења Републичке изборне комисије о додели мандата народног посланика ради попуне упражњеног посланичког места у Народној скупштини (акт </w:t>
      </w: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>0</w:t>
      </w:r>
      <w:r>
        <w:rPr>
          <w:rFonts w:ascii="Times New Roman" w:eastAsia="Times New Roman" w:hAnsi="Times New Roman"/>
          <w:sz w:val="26"/>
          <w:szCs w:val="26"/>
          <w:lang w:eastAsia="sr-Cyrl-CS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број </w:t>
      </w:r>
      <w:r>
        <w:rPr>
          <w:rFonts w:ascii="Times New Roman" w:eastAsia="Times New Roman" w:hAnsi="Times New Roman"/>
          <w:sz w:val="26"/>
          <w:szCs w:val="26"/>
          <w:lang w:eastAsia="sr-Cyrl-CS"/>
        </w:rPr>
        <w:t>013</w:t>
      </w: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>-</w:t>
      </w:r>
      <w:r w:rsidR="007E68E2" w:rsidRPr="007E68E2">
        <w:rPr>
          <w:rFonts w:ascii="Times New Roman" w:eastAsia="Times New Roman" w:hAnsi="Times New Roman"/>
          <w:sz w:val="26"/>
          <w:szCs w:val="26"/>
          <w:lang w:eastAsia="sr-Cyrl-CS"/>
        </w:rPr>
        <w:t>2055</w:t>
      </w:r>
      <w:r w:rsidRPr="007E68E2">
        <w:rPr>
          <w:rFonts w:ascii="Times New Roman" w:eastAsia="Times New Roman" w:hAnsi="Times New Roman"/>
          <w:sz w:val="26"/>
          <w:szCs w:val="26"/>
          <w:lang w:val="sr-Cyrl-CS" w:eastAsia="sr-Cyrl-CS"/>
        </w:rPr>
        <w:t>/</w:t>
      </w: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>23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од 24. октобра 2023. године)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;</w:t>
      </w:r>
    </w:p>
    <w:p w:rsidR="00675337" w:rsidRDefault="00675337" w:rsidP="007E6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ab/>
        <w:t xml:space="preserve">2. Разматрање захтева Дарка </w:t>
      </w:r>
      <w:r w:rsidR="0035129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Лакетића, народног посланика, зa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прибављање позитивног мишљења за обављање друге јавне функције (21 број:02-2044/</w:t>
      </w:r>
      <w:r w:rsidR="008405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23 од 23. октобра 2023. године);</w:t>
      </w:r>
    </w:p>
    <w:p w:rsidR="00840553" w:rsidRDefault="00840553" w:rsidP="007E6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ab/>
        <w:t xml:space="preserve">3. </w:t>
      </w:r>
      <w:r w:rsidRPr="008405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Разматрање захтева народног посланика Борка Пушкића, за остваривање права на исплату месечне накнаде на име закупа стана у Београду и права на накнаду за одвојени живот од породице (21 број: 120-2052/23 од 24. октобра 2023. године);</w:t>
      </w:r>
      <w:r w:rsidRPr="008405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ab/>
      </w:r>
    </w:p>
    <w:p w:rsidR="00840553" w:rsidRDefault="00840553" w:rsidP="007E6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ab/>
        <w:t xml:space="preserve">4. </w:t>
      </w:r>
      <w:r w:rsidRPr="0084055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Разматрање захтева народног посланика Милована Јаковљевића, за остваривање права на исплату месечне накнаде на име закупа стана у Београду и права на накнаду за одвојени живот од породице (21 број: 120-2053/2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3 од 24. октобра 2023. године).</w:t>
      </w:r>
    </w:p>
    <w:p w:rsidR="007E68E2" w:rsidRPr="00840553" w:rsidRDefault="007E68E2" w:rsidP="007E68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</w:p>
    <w:p w:rsidR="00675337" w:rsidRDefault="00675337" w:rsidP="00675337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675337" w:rsidRDefault="00675337" w:rsidP="00675337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675337" w:rsidRDefault="00675337" w:rsidP="0067533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675337" w:rsidRDefault="00675337" w:rsidP="0067533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675337" w:rsidRDefault="00675337" w:rsidP="0067533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725B2C">
        <w:rPr>
          <w:rFonts w:ascii="Times New Roman" w:eastAsia="Times New Roman" w:hAnsi="Times New Roman"/>
          <w:sz w:val="26"/>
          <w:szCs w:val="26"/>
          <w:lang w:val="sr-Cyrl-RS" w:eastAsia="en-GB"/>
        </w:rPr>
        <w:t>Миленко Јованов</w:t>
      </w:r>
      <w:bookmarkStart w:id="0" w:name="_GoBack"/>
      <w:bookmarkEnd w:id="0"/>
    </w:p>
    <w:sectPr w:rsidR="00675337" w:rsidSect="007E68E2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7"/>
    <w:rsid w:val="00351297"/>
    <w:rsid w:val="003F085D"/>
    <w:rsid w:val="00675337"/>
    <w:rsid w:val="006D17C5"/>
    <w:rsid w:val="006F71AC"/>
    <w:rsid w:val="00715E8F"/>
    <w:rsid w:val="00725B2C"/>
    <w:rsid w:val="00731A48"/>
    <w:rsid w:val="00742667"/>
    <w:rsid w:val="007E68E2"/>
    <w:rsid w:val="00840553"/>
    <w:rsid w:val="00874553"/>
    <w:rsid w:val="00881B07"/>
    <w:rsid w:val="00A24F71"/>
    <w:rsid w:val="00B07F44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098F"/>
  <w15:chartTrackingRefBased/>
  <w15:docId w15:val="{42AE5CC8-6E6B-484B-92BE-5C16732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4</cp:revision>
  <dcterms:created xsi:type="dcterms:W3CDTF">2023-10-23T15:45:00Z</dcterms:created>
  <dcterms:modified xsi:type="dcterms:W3CDTF">2023-10-24T12:57:00Z</dcterms:modified>
</cp:coreProperties>
</file>